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2" w:rsidRPr="004B045A" w:rsidRDefault="005B0FA2" w:rsidP="004B045A">
      <w:pPr>
        <w:pStyle w:val="1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Ароматизированные вина</w:t>
      </w:r>
    </w:p>
    <w:p w:rsidR="005B0FA2" w:rsidRPr="004B045A" w:rsidRDefault="005B0FA2" w:rsidP="004B045A">
      <w:pPr>
        <w:pStyle w:val="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Ароматизированные вина, получаемые путем внесения в базовый виноградный виноматериал спиртовых экстрактов растительных ингредиентов,</w:t>
      </w:r>
      <w:r w:rsidRPr="004B045A">
        <w:rPr>
          <w:sz w:val="24"/>
          <w:szCs w:val="24"/>
        </w:rPr>
        <w:t xml:space="preserve"> </w:t>
      </w:r>
      <w:r>
        <w:rPr>
          <w:sz w:val="24"/>
          <w:szCs w:val="24"/>
        </w:rPr>
        <w:t>отличаю</w:t>
      </w:r>
      <w:r w:rsidRPr="004B045A">
        <w:rPr>
          <w:sz w:val="24"/>
          <w:szCs w:val="24"/>
        </w:rPr>
        <w:t xml:space="preserve">тся сложным букетом, в котором на доминирующем фоне, обусловленном присутствием одного из ароматобразующих компонентов – полыни, корицы, шалфея и др. – проявляются </w:t>
      </w:r>
      <w:r>
        <w:rPr>
          <w:sz w:val="24"/>
          <w:szCs w:val="24"/>
        </w:rPr>
        <w:t xml:space="preserve">цитрусовые, цветочные, смолистые, камфорные </w:t>
      </w:r>
      <w:r w:rsidRPr="004B045A">
        <w:rPr>
          <w:sz w:val="24"/>
          <w:szCs w:val="24"/>
        </w:rPr>
        <w:t>тона с фиалковыми и мускатными нюансами.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Вкус вина гармоничный, тонкий, нежный, часто с пикантной горчинкой, и заметной пряностью.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Цвет вина варьирует от светло-золотистого до янтарного. Выпускаются также </w:t>
      </w:r>
      <w:r>
        <w:rPr>
          <w:rFonts w:ascii="Times New Roman" w:hAnsi="Times New Roman"/>
          <w:sz w:val="24"/>
          <w:szCs w:val="24"/>
        </w:rPr>
        <w:t xml:space="preserve">ароматизированные </w:t>
      </w:r>
      <w:r w:rsidRPr="004B045A">
        <w:rPr>
          <w:rFonts w:ascii="Times New Roman" w:hAnsi="Times New Roman"/>
          <w:sz w:val="24"/>
          <w:szCs w:val="24"/>
        </w:rPr>
        <w:t>вина розового и красного цвета.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FA2" w:rsidRPr="004B045A" w:rsidRDefault="005B0FA2" w:rsidP="004B045A">
      <w:pPr>
        <w:pStyle w:val="2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Происхождение ароматизированных вин и их история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Производство ароматизированных вин берет свое начало в далеком прошлом. Уже первобытные пещерные люди были знакомы с пахучими растениями, а первые доказательства того, что человек научился выделять из растительного сырья ароматические соединения, относятся к V веку до </w:t>
      </w:r>
      <w:r>
        <w:rPr>
          <w:rFonts w:ascii="Times New Roman" w:hAnsi="Times New Roman"/>
          <w:sz w:val="24"/>
          <w:szCs w:val="24"/>
        </w:rPr>
        <w:t>Новой Эры.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Лечебные свойства эфирных масел были положены в основу нового направления в медицине – ароматерапии, создателем которого стал француз Гатефоз. Ароматерапия возникла случайно, когда Гатефоз, получив во время лабораторных опытов сильный ожог руки, инстинктивно опустил ее в сосуд, в котором находилось масло лаванды. В дальнейшем он заметил быстрое заживление раны практически без следов от ожога.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Вполне предсказуемым следующим шагом применения ароматических натуральных веществ стало их добавление в вино для придания ему не только приятного аромата и своеобразного вкуса, но и целебных свойств.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Еще в средние века употребляли в качестве лечебного средства согревающий настой из полыни. От немецкого слова Wärme (тепло) и произошло название полыни – Вермут, а затем и вина. Но Вермут нельзя называть полынным вином, как ошибочно считают многие, потому что известны некоторые итальянские Вермуты, в состав которых полынь не входит.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Основанием для русского названия полыни – чернобыльник – послужило то, что черные засохшие стебли полыни обыкновенной остаются на всю зиму, резко контрастируя с заснеженными полями.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В прошлом в России и у народов Западной Европы бытовала вера в магический, сверхъестественные свойства этого растения. Накануне праздника Ивана Купала, когда, </w:t>
      </w:r>
      <w:r w:rsidRPr="004B045A">
        <w:rPr>
          <w:rFonts w:ascii="Times New Roman" w:hAnsi="Times New Roman"/>
          <w:sz w:val="24"/>
          <w:szCs w:val="24"/>
        </w:rPr>
        <w:lastRenderedPageBreak/>
        <w:t xml:space="preserve">как считают, все травы приобретают особую силу, из чернобыльника плели венки на голову, а также опоясывались им, чтобы уберечь себя на целый год от нечистой силы, колдовства и болезней.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Идею сочетания достоинств великолепного косского вина с ароматом и вкусом целебных растений приписывают «отцу медицины» Гиппократу и связывают с его именем рождение нынешнего Вермута – полынного вина.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Первое промышленное производство Вермута для внутреннего потребления было основано в столице Пьемонта – Турине в 1786 году итальянцем Антонио Бенедетто Карпано. А в 1838 году благодаря фирме «Братья Кора» масштабы выработки вина этого типа значительно возросли, что способствовало его распространению как в Италии, так и за рубежом.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Дальнейшая история Вермута тесно связана с фирмой по выпуску вин, вермутов и ликеров Distille ria Nazionale da Spirito di Vino и ее правоп</w:t>
      </w:r>
      <w:r>
        <w:rPr>
          <w:rFonts w:ascii="Times New Roman" w:hAnsi="Times New Roman"/>
          <w:sz w:val="24"/>
          <w:szCs w:val="24"/>
        </w:rPr>
        <w:t>реемницей – компанией Мартини-</w:t>
      </w:r>
      <w:r w:rsidRPr="004B045A">
        <w:rPr>
          <w:rFonts w:ascii="Times New Roman" w:hAnsi="Times New Roman"/>
          <w:sz w:val="24"/>
          <w:szCs w:val="24"/>
        </w:rPr>
        <w:t xml:space="preserve">Росси, а также </w:t>
      </w:r>
      <w:r>
        <w:rPr>
          <w:rFonts w:ascii="Times New Roman" w:hAnsi="Times New Roman"/>
          <w:sz w:val="24"/>
          <w:szCs w:val="24"/>
        </w:rPr>
        <w:t xml:space="preserve">с другими итальянскими фирмами – </w:t>
      </w:r>
      <w:r w:rsidRPr="004B045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ин</w:t>
      </w:r>
      <w:r w:rsidRPr="004B045A">
        <w:rPr>
          <w:rFonts w:ascii="Times New Roman" w:hAnsi="Times New Roman"/>
          <w:sz w:val="24"/>
          <w:szCs w:val="24"/>
        </w:rPr>
        <w:t>зано, Кора, Риккадонна, Ганчиа и другие.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Мартини-</w:t>
      </w:r>
      <w:r w:rsidRPr="004B045A">
        <w:rPr>
          <w:rFonts w:ascii="Times New Roman" w:hAnsi="Times New Roman"/>
          <w:sz w:val="24"/>
          <w:szCs w:val="24"/>
        </w:rPr>
        <w:t>Росси, названная в честь Алессандро Мартини и Луиджи Росси, была основана в 1863 году и с тех пор прочно завоевала и удерживает свои позиции на рынке ароматизированных вин и коктейлей.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подобает легендарным бре</w:t>
      </w:r>
      <w:r w:rsidRPr="004B045A">
        <w:rPr>
          <w:rFonts w:ascii="Times New Roman" w:hAnsi="Times New Roman"/>
          <w:sz w:val="24"/>
          <w:szCs w:val="24"/>
        </w:rPr>
        <w:t xml:space="preserve">ндам, технология Вермута окутана строгой тайной, которая скрывает рецептуру используемых настоев трав и других растительных ингредиентов. Однако принцип ее построения известен давно и, без опасения быть повторенным, описывается в специальной литературе: на вино, лишенное индивидуальных особенностей, с нейтральным вкусом и ароматом, которое служит фоном, накладывается органолептика главного преобладающего компонента (в частности, полыни), а затем с помощью других ингредиентов – мяты, кориандра, кардамона, фиалки, гвоздики, можжевельника и т.д. – их число может доходить до 100 растений – добиваются общей полной гармонизации букета и вкуса напитка. Отсюда становится ясной та роль, которую играет главный специалист фирмы – master blender – herbalist – эксперт с уникальными способностями дегустатора, определяющий лицо предприятия.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В последующие годы происходило дальнейшее совершенствование технологии ароматизированных вин, которая к началу XX века приобрела в основном черты сегодняшнего дня, увеличение объемов выпуска и расширение ассортимента.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Наряду с традиционным сладким Вермутом итальянские фирмы освоили производство Вермута сухого, который в большей мере соответствовал вкусам французских, английских и американских потребителей.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lastRenderedPageBreak/>
        <w:t xml:space="preserve">На этот же период приходится дата пуска завода по производству Вермутов в Пессионе на севере Италии. В настоящее время он вырабатывает </w:t>
      </w:r>
      <w:r w:rsidR="00153285">
        <w:rPr>
          <w:rFonts w:ascii="Times New Roman" w:hAnsi="Times New Roman"/>
          <w:sz w:val="24"/>
          <w:szCs w:val="24"/>
        </w:rPr>
        <w:t>пять основных видов</w:t>
      </w:r>
      <w:r w:rsidRPr="004B045A">
        <w:rPr>
          <w:rFonts w:ascii="Times New Roman" w:hAnsi="Times New Roman"/>
          <w:sz w:val="24"/>
          <w:szCs w:val="24"/>
        </w:rPr>
        <w:t xml:space="preserve"> Вермутов:</w:t>
      </w:r>
      <w:r w:rsidR="00153285">
        <w:rPr>
          <w:rFonts w:ascii="Times New Roman" w:hAnsi="Times New Roman"/>
          <w:sz w:val="24"/>
          <w:szCs w:val="24"/>
        </w:rPr>
        <w:t xml:space="preserve"> Rosso, Bianco, Ros</w:t>
      </w:r>
      <w:r w:rsidR="00153285">
        <w:rPr>
          <w:rFonts w:ascii="Times New Roman" w:hAnsi="Times New Roman"/>
          <w:sz w:val="24"/>
          <w:szCs w:val="24"/>
          <w:lang w:val="en-US"/>
        </w:rPr>
        <w:t>ato</w:t>
      </w:r>
      <w:r w:rsidR="00153285">
        <w:rPr>
          <w:rFonts w:ascii="Times New Roman" w:hAnsi="Times New Roman"/>
          <w:sz w:val="24"/>
          <w:szCs w:val="24"/>
        </w:rPr>
        <w:t>, Extra Dry</w:t>
      </w:r>
      <w:r w:rsidR="001532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3285">
        <w:rPr>
          <w:rFonts w:ascii="Times New Roman" w:hAnsi="Times New Roman"/>
          <w:sz w:val="24"/>
          <w:szCs w:val="24"/>
        </w:rPr>
        <w:t>и</w:t>
      </w:r>
      <w:r w:rsidR="00153285">
        <w:rPr>
          <w:rFonts w:ascii="Times New Roman" w:hAnsi="Times New Roman"/>
          <w:sz w:val="24"/>
          <w:szCs w:val="24"/>
          <w:lang w:val="en-US"/>
        </w:rPr>
        <w:t xml:space="preserve"> Bitter</w:t>
      </w:r>
      <w:r w:rsidRPr="004B045A">
        <w:rPr>
          <w:rFonts w:ascii="Times New Roman" w:hAnsi="Times New Roman"/>
          <w:sz w:val="24"/>
          <w:szCs w:val="24"/>
        </w:rPr>
        <w:t>, явялясь крупнейшим в компании Мартини</w:t>
      </w:r>
      <w:r>
        <w:rPr>
          <w:rFonts w:ascii="Times New Roman" w:hAnsi="Times New Roman"/>
          <w:sz w:val="24"/>
          <w:szCs w:val="24"/>
        </w:rPr>
        <w:t>-Росси, на долю которой приходится 60</w:t>
      </w:r>
      <w:r w:rsidRPr="004B045A">
        <w:rPr>
          <w:rFonts w:ascii="Times New Roman" w:hAnsi="Times New Roman"/>
          <w:sz w:val="24"/>
          <w:szCs w:val="24"/>
        </w:rPr>
        <w:t xml:space="preserve">% мирового рынка Вермутов. Далее за </w:t>
      </w:r>
      <w:r w:rsidR="00863AF2">
        <w:rPr>
          <w:rFonts w:ascii="Times New Roman" w:hAnsi="Times New Roman"/>
          <w:sz w:val="24"/>
          <w:szCs w:val="24"/>
          <w:lang w:val="en-US"/>
        </w:rPr>
        <w:t>Martini&amp;Rossi</w:t>
      </w:r>
      <w:r w:rsidRPr="004B045A">
        <w:rPr>
          <w:rFonts w:ascii="Times New Roman" w:hAnsi="Times New Roman"/>
          <w:sz w:val="24"/>
          <w:szCs w:val="24"/>
        </w:rPr>
        <w:t xml:space="preserve"> с большим отрывом следуют Cinzano, Barbero и Gancia.</w:t>
      </w:r>
    </w:p>
    <w:p w:rsidR="005B0FA2" w:rsidRPr="00863AF2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045A">
        <w:rPr>
          <w:rFonts w:ascii="Times New Roman" w:hAnsi="Times New Roman"/>
          <w:sz w:val="24"/>
          <w:szCs w:val="24"/>
        </w:rPr>
        <w:t xml:space="preserve">Благодаря своим оригинальным качественным особенностям Вермут часто становится «героем» кинофильмов и литературных произведений: небезызвестный Джеймс Бонд предпочитает его другим напиткам, персонажи О. Генри, Хемингуэя, Лондона, Моэма потребляют Вермут в чистом виде и вместе с многочисленными коктейлями, а американский президент Теодор Рузвельт ознаменовал отмену «сухого закона» собственноручно </w:t>
      </w:r>
      <w:r>
        <w:rPr>
          <w:rFonts w:ascii="Times New Roman" w:hAnsi="Times New Roman"/>
          <w:sz w:val="24"/>
          <w:szCs w:val="24"/>
        </w:rPr>
        <w:t>открытым</w:t>
      </w:r>
      <w:r w:rsidR="00863AF2">
        <w:rPr>
          <w:rFonts w:ascii="Times New Roman" w:hAnsi="Times New Roman"/>
          <w:sz w:val="24"/>
          <w:szCs w:val="24"/>
        </w:rPr>
        <w:t xml:space="preserve"> Martini Dry.</w:t>
      </w:r>
    </w:p>
    <w:p w:rsidR="005B0FA2" w:rsidRDefault="005B0FA2" w:rsidP="004B045A">
      <w:pPr>
        <w:pStyle w:val="2"/>
        <w:spacing w:line="360" w:lineRule="auto"/>
        <w:ind w:firstLine="709"/>
        <w:rPr>
          <w:sz w:val="24"/>
          <w:szCs w:val="24"/>
        </w:rPr>
      </w:pPr>
    </w:p>
    <w:p w:rsidR="005B0FA2" w:rsidRPr="004B045A" w:rsidRDefault="005B0FA2" w:rsidP="004B045A">
      <w:pPr>
        <w:pStyle w:val="2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Теоретические основы технологии ароматизированных вин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Технология ароматизированных вин предусматривает физико-химическое обоснование способов составления композиций растительных ароматических ингредиентов и разработку методов получения и применения экстрактов с целью направленного формирования аромата и вкуса готового вина.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Основным показателем качества пряно-ароматического сырья является содержание в нем эфирных масел, которое зависит от фазы развития растения и условий внешней среды. Эфирные масла представляют собой сложные смеси, включающие терпеновые углеводороды, спирты, альдегиды, кетоны, лактоны, эфиры, фенолы и др., которые обладают природным приятным ароматом.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терпеновым углеводородом</w:t>
      </w:r>
      <w:r w:rsidRPr="004B04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относится </w:t>
      </w:r>
      <w:r w:rsidRPr="004B045A">
        <w:rPr>
          <w:rFonts w:ascii="Times New Roman" w:hAnsi="Times New Roman"/>
          <w:sz w:val="24"/>
          <w:szCs w:val="24"/>
        </w:rPr>
        <w:t>β-мирцен</w:t>
      </w:r>
      <w:r>
        <w:rPr>
          <w:rFonts w:ascii="Times New Roman" w:hAnsi="Times New Roman"/>
          <w:sz w:val="24"/>
          <w:szCs w:val="24"/>
        </w:rPr>
        <w:t>, оцимен, ментан</w:t>
      </w:r>
      <w:r w:rsidRPr="004B045A">
        <w:rPr>
          <w:rFonts w:ascii="Times New Roman" w:hAnsi="Times New Roman"/>
          <w:sz w:val="24"/>
          <w:szCs w:val="24"/>
        </w:rPr>
        <w:t>, пинен, фарнезол, обуславливающий ценный аромат цветков липы и акации, бесаболен, α-кариофиллен, который содержится в эфирном масле черносмородиновых почек.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Важную роль в сложении аромата </w:t>
      </w:r>
      <w:r>
        <w:rPr>
          <w:rFonts w:ascii="Times New Roman" w:hAnsi="Times New Roman"/>
          <w:sz w:val="24"/>
          <w:szCs w:val="24"/>
        </w:rPr>
        <w:t>спирты линалоол (</w:t>
      </w:r>
      <w:r w:rsidRPr="004B045A">
        <w:rPr>
          <w:rFonts w:ascii="Times New Roman" w:hAnsi="Times New Roman"/>
          <w:sz w:val="24"/>
          <w:szCs w:val="24"/>
        </w:rPr>
        <w:t>входит в состав эфирных масел кориандра, кудрявой мяты, лаванды, имбиря, чабреца, герани, розы, шалфея</w:t>
      </w:r>
      <w:r>
        <w:rPr>
          <w:rFonts w:ascii="Times New Roman" w:hAnsi="Times New Roman"/>
          <w:sz w:val="24"/>
          <w:szCs w:val="24"/>
        </w:rPr>
        <w:t>)</w:t>
      </w:r>
      <w:r w:rsidRPr="004B045A">
        <w:rPr>
          <w:rFonts w:ascii="Times New Roman" w:hAnsi="Times New Roman"/>
          <w:sz w:val="24"/>
          <w:szCs w:val="24"/>
        </w:rPr>
        <w:t xml:space="preserve">, гераниол (кориандр, герань, эвкалипт, можжевельник, роза, мелисса и др.), нерол (роза, змееголовник, лаванда и др.), цитронеллол (герань, змееголовник, роза, можжевельник, базилик и др.), β-фенилэтиловый спирт (аромат розы), γ-фенилпропиловый спирт (аромат гиацинтов), коричный спирт (аромат корицы), анисовый спирт (аромат ванили и аниса), а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4B045A">
        <w:rPr>
          <w:rFonts w:ascii="Times New Roman" w:hAnsi="Times New Roman"/>
          <w:sz w:val="24"/>
          <w:szCs w:val="24"/>
        </w:rPr>
        <w:t xml:space="preserve">терпениол (с ароматом сирени) и ментол, </w:t>
      </w:r>
      <w:r>
        <w:rPr>
          <w:rFonts w:ascii="Times New Roman" w:hAnsi="Times New Roman"/>
          <w:sz w:val="24"/>
          <w:szCs w:val="24"/>
        </w:rPr>
        <w:t>борнеол (</w:t>
      </w:r>
      <w:r w:rsidRPr="004B045A">
        <w:rPr>
          <w:rFonts w:ascii="Times New Roman" w:hAnsi="Times New Roman"/>
          <w:sz w:val="24"/>
          <w:szCs w:val="24"/>
        </w:rPr>
        <w:t>аромат камфоры) и туйол (тон полыни).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lastRenderedPageBreak/>
        <w:t>Из группы фенолов, альдегидов и кетонов эфирного масла ценными цветочными фруктовыми ароматами обладают тимол, карвакрол, эвенгол, цитраль, бензальдегид, анисовый альдегид, коричный альдегид, ванилин, метил-н-кетон, ирон, ментол и др.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Особое место среди ароматических компонентов эфирного масла занимают линалилацетат, гер</w:t>
      </w:r>
      <w:r>
        <w:rPr>
          <w:rFonts w:ascii="Times New Roman" w:hAnsi="Times New Roman"/>
          <w:sz w:val="24"/>
          <w:szCs w:val="24"/>
        </w:rPr>
        <w:t>анилацетат, ментилацетат, метил</w:t>
      </w:r>
      <w:r w:rsidRPr="004B045A">
        <w:rPr>
          <w:rFonts w:ascii="Times New Roman" w:hAnsi="Times New Roman"/>
          <w:sz w:val="24"/>
          <w:szCs w:val="24"/>
        </w:rPr>
        <w:t>бензоат, кумарин, мелилотин и др. эфиры.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Отличительной особенностью химического состава растительных ингредиентов является содержание большого числа витаминов </w:t>
      </w:r>
      <w:r>
        <w:rPr>
          <w:rFonts w:ascii="Times New Roman" w:hAnsi="Times New Roman"/>
          <w:sz w:val="24"/>
          <w:szCs w:val="24"/>
        </w:rPr>
        <w:t xml:space="preserve">(группа В,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Pr="004B04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4B045A">
        <w:rPr>
          <w:rFonts w:ascii="Times New Roman" w:hAnsi="Times New Roman"/>
          <w:sz w:val="24"/>
          <w:szCs w:val="24"/>
        </w:rPr>
        <w:t>повышающих биологическую ценность настоев, а во многих из них присутствуют соединения, обладающие антиоксидантным и антисептическим действием.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Ароматы душистых веществ</w:t>
      </w:r>
      <w:r>
        <w:rPr>
          <w:rFonts w:ascii="Times New Roman" w:hAnsi="Times New Roman"/>
          <w:sz w:val="24"/>
          <w:szCs w:val="24"/>
        </w:rPr>
        <w:t>,</w:t>
      </w:r>
      <w:r w:rsidRPr="004B045A">
        <w:rPr>
          <w:rFonts w:ascii="Times New Roman" w:hAnsi="Times New Roman"/>
          <w:sz w:val="24"/>
          <w:szCs w:val="24"/>
        </w:rPr>
        <w:t xml:space="preserve"> встречающихся в растительных настоях</w:t>
      </w:r>
      <w:r>
        <w:rPr>
          <w:rFonts w:ascii="Times New Roman" w:hAnsi="Times New Roman"/>
          <w:sz w:val="24"/>
          <w:szCs w:val="24"/>
        </w:rPr>
        <w:t>,</w:t>
      </w:r>
      <w:r w:rsidRPr="004B045A">
        <w:rPr>
          <w:rFonts w:ascii="Times New Roman" w:hAnsi="Times New Roman"/>
          <w:sz w:val="24"/>
          <w:szCs w:val="24"/>
        </w:rPr>
        <w:t xml:space="preserve"> чрезвычайно многообразны, что обуславливает возможность составления множества композиций при производстве напитков. При создании пахучих композиций ингредиентов необходимо учитывать ряд условий: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аромат вещества в настое отличается большей полнотой, интенсивностью и слаженностью по сравнению с его индивидуальным ароматом за счет проявления синергетического эффекта;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некоторые вещества изменяют характер запаха в зависимости от разбавления: отвратительный запах скатола после большого разбавления сменяется ароматом гиацинта или жасмина, запах ионона в результате снижения его концентрации в растворе изменяется от запаха кедра до аромата фиалки;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в отличие от синергизма отдельные запахи проявляют антагонизм по отношению друг к другу: при смешивании в определенном соотношении ароматические компоненты могут нейтрализовать друг друга, а могут сформировать отвратительные запахи;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определены группы растений, которые являются доминирующей основой для придания вину желаемого характера, например полынный тон в аромате и вкусе являются основой для вермута, цветочный букет определяет ромашка, липовый цвет, цвет бузины, кориандр, бессмертник, мускатный шалфей, к группе камфорных смолистых отнесены розмарин, можжевеловая ягода, зверобой, к группе приятно-бальзамических – базилик лаванда, душица, к группе, придающей тон цитрусовых – мелисса, котовник, полынь лимонная;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 xml:space="preserve">окончательный букет вина, отличающийся слаженностью, гармоничностью, насыщенностью может быть сформирован применением добавочных ингредиентов, </w:t>
      </w:r>
      <w:r w:rsidRPr="00234FC4">
        <w:rPr>
          <w:rFonts w:ascii="Times New Roman" w:hAnsi="Times New Roman"/>
          <w:sz w:val="24"/>
          <w:szCs w:val="24"/>
        </w:rPr>
        <w:lastRenderedPageBreak/>
        <w:t>в качестве которых выступает чабрец, ямайский перец, ваниль, анис, розмарин, хмель;</w:t>
      </w:r>
    </w:p>
    <w:p w:rsidR="005B0FA2" w:rsidRPr="00234FC4" w:rsidRDefault="005B0FA2" w:rsidP="00234FC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при подборе ингредиентов обязательно учитывают пороговые концентрации их настоев, особенно по основному компоненту.</w:t>
      </w:r>
    </w:p>
    <w:p w:rsidR="005B0FA2" w:rsidRPr="00234FC4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234FC4">
        <w:rPr>
          <w:sz w:val="24"/>
          <w:szCs w:val="24"/>
        </w:rPr>
        <w:t>Для оптимизации процесса составления ароматизирующих смесей с заданными нюансами по аромату и вкусу целесообразно применять метод математического моделирования. Метод позволяет выделить в композиции ведущий тон и выгодно оттенить его фоновыми ароматами, которые фиксируются веществами пряноароматического сырья.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Количественный состав смеси зависит от типа напитка. Например, композиция для ароматизированных вин пересыщенных диоксид</w:t>
      </w:r>
      <w:r>
        <w:rPr>
          <w:sz w:val="24"/>
          <w:szCs w:val="24"/>
        </w:rPr>
        <w:t>ом углерода, включает всего 3-</w:t>
      </w:r>
      <w:r w:rsidRPr="004B045A">
        <w:rPr>
          <w:sz w:val="24"/>
          <w:szCs w:val="24"/>
        </w:rPr>
        <w:t>4 компонента, которые в присутствии СО</w:t>
      </w:r>
      <w:r w:rsidRPr="004B045A">
        <w:rPr>
          <w:sz w:val="24"/>
          <w:szCs w:val="24"/>
          <w:vertAlign w:val="subscript"/>
        </w:rPr>
        <w:t>2</w:t>
      </w:r>
      <w:r w:rsidRPr="004B045A">
        <w:rPr>
          <w:sz w:val="24"/>
          <w:szCs w:val="24"/>
        </w:rPr>
        <w:t xml:space="preserve"> проявляют синергетический эффект.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Извлечение содержимого в клетке растительного материала достигается в результате процесса экстракции растворителем, проникающим внутрь клетки под действием капиллярных сил по механизму пропитки. Используемый в качестве экстрагента этиловый спирт в виде водно- или винно-спиртового раствора, кроме эфирного масла извлекает растворимые углеводы, гликозиды, алколоиды, дубильные и красящие вещества, органические кислоты, витамины, смолы, аминокислоты, минеральные вещества и др.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Этиловый спирт относится к растворителям с сильно выраженными полярными свойствами и смешивается с водой во всех отношениях. Наличие же углеводородной группы в молекуле спирта делает его способным растворять многие органические вещества с неполярными углеводородными цепями. 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Растворимость отдельных эфирных масел в водно-спиртовых растворах различна и зависит от содержания в них спирта. Для большей части ароматсодержащего сырья оптимальной концентрацией спирта в растворе является 50 %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5A">
        <w:rPr>
          <w:rFonts w:ascii="Times New Roman" w:hAnsi="Times New Roman"/>
          <w:sz w:val="24"/>
          <w:szCs w:val="24"/>
        </w:rPr>
        <w:t>об. и только для некоторых ингредиентов (корица, кардамон, мускатный орех) настой следует проводить на вод</w:t>
      </w:r>
      <w:r>
        <w:rPr>
          <w:rFonts w:ascii="Times New Roman" w:hAnsi="Times New Roman"/>
          <w:sz w:val="24"/>
          <w:szCs w:val="24"/>
        </w:rPr>
        <w:t>но-спиртовой смеси крепостью 70</w:t>
      </w:r>
      <w:r w:rsidRPr="004B04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5A">
        <w:rPr>
          <w:rFonts w:ascii="Times New Roman" w:hAnsi="Times New Roman"/>
          <w:sz w:val="24"/>
          <w:szCs w:val="24"/>
        </w:rPr>
        <w:t>об.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С другой стороны плодово-ягодное сырье с высоким содержанием белковых, пектиновых и других экстрактивных веществ (сушенные сливы, абрикосы) необходимо настаиват</w:t>
      </w:r>
      <w:r>
        <w:rPr>
          <w:rFonts w:ascii="Times New Roman" w:hAnsi="Times New Roman"/>
          <w:sz w:val="24"/>
          <w:szCs w:val="24"/>
        </w:rPr>
        <w:t>ь в растворителе крепостью 16-</w:t>
      </w:r>
      <w:r w:rsidRPr="004B045A">
        <w:rPr>
          <w:rFonts w:ascii="Times New Roman" w:hAnsi="Times New Roman"/>
          <w:sz w:val="24"/>
          <w:szCs w:val="24"/>
        </w:rPr>
        <w:t>25 %об., чтобы исключить коагуляцию этих соединений, что затруднит их переход в настой.</w:t>
      </w:r>
    </w:p>
    <w:p w:rsidR="005B0FA2" w:rsidRPr="004B045A" w:rsidRDefault="005B0FA2" w:rsidP="00234F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В практике виноделия при приготовлении экстрактов использую</w:t>
      </w:r>
      <w:r>
        <w:rPr>
          <w:rFonts w:ascii="Times New Roman" w:hAnsi="Times New Roman"/>
          <w:sz w:val="24"/>
          <w:szCs w:val="24"/>
        </w:rPr>
        <w:t>т высушенное растительное сырье.</w:t>
      </w:r>
    </w:p>
    <w:p w:rsidR="005B0FA2" w:rsidRDefault="005B0FA2" w:rsidP="004B045A">
      <w:pPr>
        <w:pStyle w:val="3"/>
        <w:spacing w:line="360" w:lineRule="auto"/>
        <w:ind w:firstLine="709"/>
        <w:rPr>
          <w:sz w:val="24"/>
          <w:szCs w:val="24"/>
        </w:rPr>
      </w:pPr>
    </w:p>
    <w:p w:rsidR="005B0FA2" w:rsidRPr="004B045A" w:rsidRDefault="005B0FA2" w:rsidP="004B045A">
      <w:pPr>
        <w:pStyle w:val="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Технология ароматизированных вин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Ароматизированные вина готовят купажированием нескольких компонентов:</w:t>
      </w:r>
    </w:p>
    <w:p w:rsidR="005B0FA2" w:rsidRPr="00234FC4" w:rsidRDefault="005B0FA2" w:rsidP="00234FC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сухих натуральных виноматериалов;</w:t>
      </w:r>
    </w:p>
    <w:p w:rsidR="005B0FA2" w:rsidRPr="00234FC4" w:rsidRDefault="005B0FA2" w:rsidP="00234FC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настоев растительных ингредиентов или ароматических экстрактов;</w:t>
      </w:r>
    </w:p>
    <w:p w:rsidR="005B0FA2" w:rsidRPr="00234FC4" w:rsidRDefault="005B0FA2" w:rsidP="00234FC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спирта-ректификата;</w:t>
      </w:r>
    </w:p>
    <w:p w:rsidR="005B0FA2" w:rsidRPr="00234FC4" w:rsidRDefault="005B0FA2" w:rsidP="00234FC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сахарного сиропа;</w:t>
      </w:r>
    </w:p>
    <w:p w:rsidR="005B0FA2" w:rsidRPr="00234FC4" w:rsidRDefault="005B0FA2" w:rsidP="00234FC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FC4">
        <w:rPr>
          <w:rFonts w:ascii="Times New Roman" w:hAnsi="Times New Roman"/>
          <w:sz w:val="24"/>
          <w:szCs w:val="24"/>
        </w:rPr>
        <w:t>колера.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Кроме того, в купаж разрешается вносить специальные виноматериалы, спиртовые растворы эфирных масел и натуральных эссенций, ароматные спирты и др.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b/>
          <w:i/>
          <w:sz w:val="24"/>
          <w:szCs w:val="24"/>
        </w:rPr>
        <w:t>Приготовление сухих натуральных виноматериалов</w:t>
      </w:r>
      <w:r w:rsidRPr="004B045A">
        <w:rPr>
          <w:rFonts w:ascii="Times New Roman" w:hAnsi="Times New Roman"/>
          <w:i/>
          <w:sz w:val="24"/>
          <w:szCs w:val="24"/>
        </w:rPr>
        <w:t>.</w:t>
      </w:r>
      <w:r w:rsidRPr="004B045A">
        <w:rPr>
          <w:rFonts w:ascii="Times New Roman" w:hAnsi="Times New Roman"/>
          <w:sz w:val="24"/>
          <w:szCs w:val="24"/>
        </w:rPr>
        <w:t xml:space="preserve"> Для производства ароматизированных вин используют европейские или гибридные сорта винограда с нейтральным ароматом, простые по химичес</w:t>
      </w:r>
      <w:r>
        <w:rPr>
          <w:rFonts w:ascii="Times New Roman" w:hAnsi="Times New Roman"/>
          <w:sz w:val="24"/>
          <w:szCs w:val="24"/>
        </w:rPr>
        <w:t>кому составу сахаристостью 14-16</w:t>
      </w:r>
      <w:r w:rsidRPr="004B045A">
        <w:rPr>
          <w:rFonts w:ascii="Times New Roman" w:hAnsi="Times New Roman"/>
          <w:sz w:val="24"/>
          <w:szCs w:val="24"/>
        </w:rPr>
        <w:t>%. Переработку винограда ведут по типовой схеме, принятой для белых натуральных сухих вин. Все фракции сусла обрабатывают в смеси.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На выработку ароматизированных вин направляют также негармоничные, с повышенной или низкой кислотностью, жидкие или слишком экстрактивные и другие виноматериалы, которые дает виноград в отдельные неблагоприятные по метеорологическим условиям годы.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Путем смешивания различных виноматериалов получают винные композиции нормального сложения, со сбалансированным ароматом и вкусом. Таким образом могут быть исправлены вина, имеющие пороки, привкусы и запахи.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Пробные смеси виноматериалов составляют на основе аналитических показателей (спирта, сахара, титруемой кислотности, летучей кислотности, SО</w:t>
      </w:r>
      <w:r w:rsidRPr="004B045A">
        <w:rPr>
          <w:rFonts w:ascii="Times New Roman" w:hAnsi="Times New Roman"/>
          <w:sz w:val="24"/>
          <w:szCs w:val="24"/>
          <w:vertAlign w:val="subscript"/>
        </w:rPr>
        <w:t>2</w:t>
      </w:r>
      <w:r w:rsidRPr="004B045A">
        <w:rPr>
          <w:rFonts w:ascii="Times New Roman" w:hAnsi="Times New Roman"/>
          <w:sz w:val="24"/>
          <w:szCs w:val="24"/>
        </w:rPr>
        <w:t>, катионов металлов) данных микробиологического исследования и, в обязательном порядке, органолептической оценки. Полученный базовый виноматериал для купажа ароматизированного вина, в случае необходимости, может быть подвергнут пастеризации, обработке ЖКС и комплексной оклейке.</w:t>
      </w:r>
    </w:p>
    <w:p w:rsidR="005B0FA2" w:rsidRPr="004B045A" w:rsidRDefault="005B0FA2" w:rsidP="004B045A">
      <w:pPr>
        <w:pStyle w:val="21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Для удаления сортового аромата и фенольных соединений, способных вызвать помутнение купажа, виноматериал-основу обрабатывают углем или другим сорбентом.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Сырьем для приготовления </w:t>
      </w:r>
      <w:r w:rsidRPr="004B045A">
        <w:rPr>
          <w:rFonts w:ascii="Times New Roman" w:hAnsi="Times New Roman"/>
          <w:b/>
          <w:i/>
          <w:sz w:val="24"/>
          <w:szCs w:val="24"/>
        </w:rPr>
        <w:t>настоев и экстрактов</w:t>
      </w:r>
      <w:r w:rsidRPr="004B045A">
        <w:rPr>
          <w:rFonts w:ascii="Times New Roman" w:hAnsi="Times New Roman"/>
          <w:sz w:val="24"/>
          <w:szCs w:val="24"/>
        </w:rPr>
        <w:t xml:space="preserve"> служат:</w:t>
      </w:r>
    </w:p>
    <w:p w:rsidR="005B0FA2" w:rsidRPr="006F0473" w:rsidRDefault="005B0FA2" w:rsidP="006F047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травы, побеги, листья (зверобой, зубровка, мята, полынь всех видов, чабрец, шалфей, примула, мелисса, душица, донник и др.);</w:t>
      </w:r>
    </w:p>
    <w:p w:rsidR="005B0FA2" w:rsidRPr="006F0473" w:rsidRDefault="005B0FA2" w:rsidP="006F047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корни и корневища (горечавка, дубровка, солодка голая, валериана лекарственная, девясил высокий, заманиха, имбирь, калган, элеутерококк и др.);</w:t>
      </w:r>
    </w:p>
    <w:p w:rsidR="005B0FA2" w:rsidRPr="006F0473" w:rsidRDefault="005B0FA2" w:rsidP="006F047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lastRenderedPageBreak/>
        <w:t>цветы (арника горная, бузина черная, боярышник колючий, василек синий, гвоздика, липа мелколистная, ромашка обыкновенная, роза, тысячелистник и др.);</w:t>
      </w:r>
    </w:p>
    <w:p w:rsidR="005B0FA2" w:rsidRPr="006F0473" w:rsidRDefault="005B0FA2" w:rsidP="006F047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плоды (анис, кофейное дерево, миндаль, мускатный орех, тмин, кардамон, ваниль, шоколадное дерево, цитрусовые деревья и др.);</w:t>
      </w:r>
    </w:p>
    <w:p w:rsidR="005B0FA2" w:rsidRPr="006F0473" w:rsidRDefault="005B0FA2" w:rsidP="006F047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древесная кора (хинное и коричное деревья).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Широкий ассортимент растительных ингредиентов создает большие возможности для приготовления ароматизированных вин с заданными органолептическими свойствами.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Установлена группа растений – полынь, бузина, кориандр, шалфей, василек, ирис, горечавка, корица, мускатный орех, шафран – которые могут придать напитку специфический особенный фон. Некоторые их них способны составить доминирующий тон, определяющий характер вина – например, полынь в технологии Вермута.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В качестве добавочных ингредиентов могут применяться ромашка, ирис, гвоздика, которые в состоянии объединить весь компл</w:t>
      </w:r>
      <w:r>
        <w:rPr>
          <w:rFonts w:ascii="Times New Roman" w:hAnsi="Times New Roman"/>
          <w:sz w:val="24"/>
          <w:szCs w:val="24"/>
        </w:rPr>
        <w:t>екс ароматов, ваниль и кардамон</w:t>
      </w:r>
      <w:r w:rsidRPr="004B045A">
        <w:rPr>
          <w:rFonts w:ascii="Times New Roman" w:hAnsi="Times New Roman"/>
          <w:sz w:val="24"/>
          <w:szCs w:val="24"/>
        </w:rPr>
        <w:t>, закрепляющие полученный аромат, а также чабрец, ямайский перец, анис, розмарин, хмель. Китайский ревень, дикий гранат, являющиеся важными компонентами различных композиций ароматических и вкусовых основ.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Настои растительного сырья готовятся путем измельчения отдельных ингредиентов или их смеси и залива винно-спиртовым раствором или вином.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Настаивание вед</w:t>
      </w:r>
      <w:r>
        <w:rPr>
          <w:rFonts w:ascii="Times New Roman" w:hAnsi="Times New Roman"/>
          <w:sz w:val="24"/>
          <w:szCs w:val="24"/>
        </w:rPr>
        <w:t>ут при обычной температуре 50-70%-ным спиртом в течение 10-</w:t>
      </w:r>
      <w:r w:rsidRPr="004B045A">
        <w:rPr>
          <w:rFonts w:ascii="Times New Roman" w:hAnsi="Times New Roman"/>
          <w:sz w:val="24"/>
          <w:szCs w:val="24"/>
        </w:rPr>
        <w:t>15 суток при ежедневном перемешивании, на каждую часть сырья берут 10 частей экстрагента.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Полученный настой сливают, а ингредиенты повторно экстрагируют винно-спи</w:t>
      </w:r>
      <w:r>
        <w:rPr>
          <w:rFonts w:ascii="Times New Roman" w:hAnsi="Times New Roman"/>
          <w:sz w:val="24"/>
          <w:szCs w:val="24"/>
        </w:rPr>
        <w:t>ртовым раствором крепостью 16-25</w:t>
      </w:r>
      <w:r w:rsidRPr="004B04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об. в течение 7-1</w:t>
      </w:r>
      <w:r w:rsidRPr="004B045A">
        <w:rPr>
          <w:rFonts w:ascii="Times New Roman" w:hAnsi="Times New Roman"/>
          <w:sz w:val="24"/>
          <w:szCs w:val="24"/>
        </w:rPr>
        <w:t>0 дней с перемешиванием.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С целью ускорения экстрагирования проводят двукратное настаивание при повышенных температурах </w:t>
      </w:r>
      <w:r>
        <w:rPr>
          <w:rFonts w:ascii="Times New Roman" w:hAnsi="Times New Roman"/>
          <w:sz w:val="24"/>
          <w:szCs w:val="24"/>
        </w:rPr>
        <w:t>–</w:t>
      </w:r>
      <w:r w:rsidRPr="004B045A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5-</w:t>
      </w:r>
      <w:r w:rsidRPr="004B045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˚</w:t>
      </w:r>
      <w:r w:rsidRPr="004B045A">
        <w:rPr>
          <w:rFonts w:ascii="Times New Roman" w:hAnsi="Times New Roman"/>
          <w:sz w:val="24"/>
          <w:szCs w:val="24"/>
        </w:rPr>
        <w:t>С с внесением ферментных препаратов мацерирующего действия, при этом режим экстрагирования подбирается опытным путем.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Из других факторов интенсификации процесса экстрагирования известны следующие:</w:t>
      </w:r>
    </w:p>
    <w:p w:rsidR="005B0FA2" w:rsidRPr="006F0473" w:rsidRDefault="005B0FA2" w:rsidP="006F04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повышение степени измельчения сырья;</w:t>
      </w:r>
    </w:p>
    <w:p w:rsidR="005B0FA2" w:rsidRPr="006F0473" w:rsidRDefault="005B0FA2" w:rsidP="006F04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многократное активное перемешивание, создание противотока, использование кипящего слоя;</w:t>
      </w:r>
    </w:p>
    <w:p w:rsidR="005B0FA2" w:rsidRPr="006F0473" w:rsidRDefault="005B0FA2" w:rsidP="006F04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поддержание оптимального отношения растворитель-сырье и выбор эффективного растворителя, в частности жидкого диоксида углерода;</w:t>
      </w:r>
    </w:p>
    <w:p w:rsidR="005B0FA2" w:rsidRPr="006F0473" w:rsidRDefault="005B0FA2" w:rsidP="006F04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применение ультразвуковой обработки;</w:t>
      </w:r>
    </w:p>
    <w:p w:rsidR="005B0FA2" w:rsidRPr="006F0473" w:rsidRDefault="005B0FA2" w:rsidP="006F04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0473">
        <w:rPr>
          <w:rFonts w:ascii="Times New Roman" w:hAnsi="Times New Roman"/>
          <w:sz w:val="24"/>
          <w:szCs w:val="24"/>
        </w:rPr>
        <w:t>использование знакопеременных давлений.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lastRenderedPageBreak/>
        <w:t>Ароматические экстракты готовят также медленным пропусканием винно-спиртового раствора через слой растительного сырья. Для этого измельченное сырье смачивают растворителем до набухания, затем заливают до покр</w:t>
      </w:r>
      <w:r>
        <w:rPr>
          <w:sz w:val="24"/>
          <w:szCs w:val="24"/>
        </w:rPr>
        <w:t>ытия и настаивают в течение 4-</w:t>
      </w:r>
      <w:r w:rsidRPr="004B045A">
        <w:rPr>
          <w:sz w:val="24"/>
          <w:szCs w:val="24"/>
        </w:rPr>
        <w:t>24 часов. После этого начинают пропускать растворитель до получения требуемой концентрации экстрагируемых веществ.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Для приготовления ароматических настоев и экстрактов используют снабженные мешалками настойни</w:t>
      </w:r>
      <w:r>
        <w:rPr>
          <w:rFonts w:ascii="Times New Roman" w:hAnsi="Times New Roman"/>
          <w:sz w:val="24"/>
          <w:szCs w:val="24"/>
        </w:rPr>
        <w:t>ки разного типа, аппараты БРК-</w:t>
      </w:r>
      <w:r w:rsidRPr="004B045A">
        <w:rPr>
          <w:rFonts w:ascii="Times New Roman" w:hAnsi="Times New Roman"/>
          <w:sz w:val="24"/>
          <w:szCs w:val="24"/>
        </w:rPr>
        <w:t>3М, экстракционные установки, работающие в режиме перколяции, шнековые экстракторы, принцип действия которых основан на активном противотоке и другое оборудование.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В купажах ароматизированных вин используют также натуральные </w:t>
      </w:r>
      <w:r w:rsidRPr="004B045A">
        <w:rPr>
          <w:rFonts w:ascii="Times New Roman" w:hAnsi="Times New Roman"/>
          <w:i/>
          <w:sz w:val="24"/>
          <w:szCs w:val="24"/>
        </w:rPr>
        <w:t>эссенции</w:t>
      </w:r>
      <w:r w:rsidRPr="004B045A">
        <w:rPr>
          <w:rFonts w:ascii="Times New Roman" w:hAnsi="Times New Roman"/>
          <w:sz w:val="24"/>
          <w:szCs w:val="24"/>
        </w:rPr>
        <w:t xml:space="preserve">, представляющие собой водно-спиртовые растворы эфирных масел, которые извлекаются из растительного сырья механическим способом, экстракцией растворителями, поглощением сорбентами, отгонкой с водяным паром; </w:t>
      </w:r>
      <w:r w:rsidRPr="004B045A">
        <w:rPr>
          <w:rFonts w:ascii="Times New Roman" w:hAnsi="Times New Roman"/>
          <w:i/>
          <w:sz w:val="24"/>
          <w:szCs w:val="24"/>
        </w:rPr>
        <w:t>ароматные спирты</w:t>
      </w:r>
      <w:r w:rsidRPr="004B045A">
        <w:rPr>
          <w:rFonts w:ascii="Times New Roman" w:hAnsi="Times New Roman"/>
          <w:sz w:val="24"/>
          <w:szCs w:val="24"/>
        </w:rPr>
        <w:t xml:space="preserve"> – продукты отгонки с водно-спиртовыми парами летучих веществ эфирномасличного сырья; </w:t>
      </w:r>
      <w:r w:rsidRPr="004B045A">
        <w:rPr>
          <w:rFonts w:ascii="Times New Roman" w:hAnsi="Times New Roman"/>
          <w:i/>
          <w:sz w:val="24"/>
          <w:szCs w:val="24"/>
        </w:rPr>
        <w:t>СО</w:t>
      </w:r>
      <w:r w:rsidRPr="004B045A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B045A">
        <w:rPr>
          <w:rFonts w:ascii="Times New Roman" w:hAnsi="Times New Roman"/>
          <w:i/>
          <w:sz w:val="24"/>
          <w:szCs w:val="24"/>
        </w:rPr>
        <w:t xml:space="preserve"> – экстракты</w:t>
      </w:r>
      <w:r w:rsidRPr="004B045A">
        <w:rPr>
          <w:rFonts w:ascii="Times New Roman" w:hAnsi="Times New Roman"/>
          <w:sz w:val="24"/>
          <w:szCs w:val="24"/>
        </w:rPr>
        <w:t xml:space="preserve"> из пряно-ароматических растений, в которые переходят, главным образом, жирорастворимые соединения, </w:t>
      </w:r>
      <w:r w:rsidRPr="004B045A">
        <w:rPr>
          <w:rFonts w:ascii="Times New Roman" w:hAnsi="Times New Roman"/>
          <w:i/>
          <w:sz w:val="24"/>
          <w:szCs w:val="24"/>
        </w:rPr>
        <w:t>бальзамы</w:t>
      </w:r>
      <w:r w:rsidRPr="004B045A">
        <w:rPr>
          <w:rFonts w:ascii="Times New Roman" w:hAnsi="Times New Roman"/>
          <w:sz w:val="24"/>
          <w:szCs w:val="24"/>
        </w:rPr>
        <w:t xml:space="preserve"> и </w:t>
      </w:r>
      <w:r w:rsidRPr="004B045A">
        <w:rPr>
          <w:rFonts w:ascii="Times New Roman" w:hAnsi="Times New Roman"/>
          <w:i/>
          <w:sz w:val="24"/>
          <w:szCs w:val="24"/>
        </w:rPr>
        <w:t>смолы</w:t>
      </w:r>
      <w:r w:rsidRPr="004B045A">
        <w:rPr>
          <w:rFonts w:ascii="Times New Roman" w:hAnsi="Times New Roman"/>
          <w:sz w:val="24"/>
          <w:szCs w:val="24"/>
        </w:rPr>
        <w:t>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b/>
          <w:i/>
          <w:sz w:val="24"/>
          <w:szCs w:val="24"/>
        </w:rPr>
        <w:t>Сахар</w:t>
      </w:r>
      <w:r w:rsidRPr="004B045A">
        <w:rPr>
          <w:rFonts w:ascii="Times New Roman" w:hAnsi="Times New Roman"/>
          <w:b/>
          <w:sz w:val="24"/>
          <w:szCs w:val="24"/>
        </w:rPr>
        <w:t xml:space="preserve"> </w:t>
      </w:r>
      <w:r w:rsidRPr="004B045A">
        <w:rPr>
          <w:rFonts w:ascii="Times New Roman" w:hAnsi="Times New Roman"/>
          <w:sz w:val="24"/>
          <w:szCs w:val="24"/>
        </w:rPr>
        <w:t>является необходимым компонентом ароматизированных вин. Он вводится в купаж в виде сиропа и придает напитку сладость, смягчает вкус, способствует лучшей ассимиляции ароматических веществ вина.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Сироп готовят холодным (растворением сахара в виноматериале, предназначенном для закладки в купаж, при обычной температуре) или горячим способом путем н</w:t>
      </w:r>
      <w:r>
        <w:rPr>
          <w:rFonts w:ascii="Times New Roman" w:hAnsi="Times New Roman"/>
          <w:sz w:val="24"/>
          <w:szCs w:val="24"/>
        </w:rPr>
        <w:t>агревания виноматериала до 60-</w:t>
      </w:r>
      <w:r w:rsidRPr="004B045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˚С. Г</w:t>
      </w:r>
      <w:r w:rsidRPr="004B045A">
        <w:rPr>
          <w:rFonts w:ascii="Times New Roman" w:hAnsi="Times New Roman"/>
          <w:sz w:val="24"/>
          <w:szCs w:val="24"/>
        </w:rPr>
        <w:t>орячий способ сокращает время, необходимое для прохождения инверсии сахарозы.</w:t>
      </w:r>
    </w:p>
    <w:p w:rsidR="005B0FA2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b/>
          <w:i/>
          <w:sz w:val="24"/>
          <w:szCs w:val="24"/>
        </w:rPr>
        <w:t>Колер</w:t>
      </w:r>
      <w:r w:rsidRPr="004B045A">
        <w:rPr>
          <w:rFonts w:ascii="Times New Roman" w:hAnsi="Times New Roman"/>
          <w:sz w:val="24"/>
          <w:szCs w:val="24"/>
        </w:rPr>
        <w:t xml:space="preserve"> получают увари</w:t>
      </w:r>
      <w:r>
        <w:rPr>
          <w:rFonts w:ascii="Times New Roman" w:hAnsi="Times New Roman"/>
          <w:sz w:val="24"/>
          <w:szCs w:val="24"/>
        </w:rPr>
        <w:t>ванием сахара с добавлением 1-2</w:t>
      </w:r>
      <w:r w:rsidRPr="004B045A">
        <w:rPr>
          <w:rFonts w:ascii="Times New Roman" w:hAnsi="Times New Roman"/>
          <w:sz w:val="24"/>
          <w:szCs w:val="24"/>
        </w:rPr>
        <w:t>% воды в специальных котлах при непрерывном перемешивании. После расплавления сахара темп</w:t>
      </w:r>
      <w:r>
        <w:rPr>
          <w:rFonts w:ascii="Times New Roman" w:hAnsi="Times New Roman"/>
          <w:sz w:val="24"/>
          <w:szCs w:val="24"/>
        </w:rPr>
        <w:t>ературу сиропа доводят до 180-</w:t>
      </w:r>
      <w:r w:rsidRPr="004B045A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˚</w:t>
      </w:r>
      <w:r w:rsidRPr="004B045A">
        <w:rPr>
          <w:rFonts w:ascii="Times New Roman" w:hAnsi="Times New Roman"/>
          <w:sz w:val="24"/>
          <w:szCs w:val="24"/>
        </w:rPr>
        <w:t>С и ка</w:t>
      </w:r>
      <w:r>
        <w:rPr>
          <w:rFonts w:ascii="Times New Roman" w:hAnsi="Times New Roman"/>
          <w:sz w:val="24"/>
          <w:szCs w:val="24"/>
        </w:rPr>
        <w:t>рамелизуют в течение 4-</w:t>
      </w:r>
      <w:r w:rsidRPr="004B045A">
        <w:rPr>
          <w:rFonts w:ascii="Times New Roman" w:hAnsi="Times New Roman"/>
          <w:sz w:val="24"/>
          <w:szCs w:val="24"/>
        </w:rPr>
        <w:t>6 часов. Готовый колер разбавляют гор</w:t>
      </w:r>
      <w:r>
        <w:rPr>
          <w:rFonts w:ascii="Times New Roman" w:hAnsi="Times New Roman"/>
          <w:sz w:val="24"/>
          <w:szCs w:val="24"/>
        </w:rPr>
        <w:t>ячей водой при температуре 65-</w:t>
      </w:r>
      <w:r w:rsidRPr="004B045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˚</w:t>
      </w:r>
      <w:r w:rsidRPr="004B045A">
        <w:rPr>
          <w:rFonts w:ascii="Times New Roman" w:hAnsi="Times New Roman"/>
          <w:sz w:val="24"/>
          <w:szCs w:val="24"/>
        </w:rPr>
        <w:t>С до плотности 1,35 г/см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 w:rsidRPr="004B045A">
        <w:rPr>
          <w:rFonts w:ascii="Times New Roman" w:hAnsi="Times New Roman"/>
          <w:sz w:val="24"/>
          <w:szCs w:val="24"/>
        </w:rPr>
        <w:t>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Состав купажа и количественное соотношение его компонентов определяется опытным или расчетным способом. При этом доля исходного виномат</w:t>
      </w:r>
      <w:r>
        <w:rPr>
          <w:rFonts w:ascii="Times New Roman" w:hAnsi="Times New Roman"/>
          <w:sz w:val="24"/>
          <w:szCs w:val="24"/>
        </w:rPr>
        <w:t>ериала в купаже составляет 75-80</w:t>
      </w:r>
      <w:r w:rsidRPr="004B045A">
        <w:rPr>
          <w:rFonts w:ascii="Times New Roman" w:hAnsi="Times New Roman"/>
          <w:sz w:val="24"/>
          <w:szCs w:val="24"/>
        </w:rPr>
        <w:t>%, а объем ароматических настоев, экстрактов и колера устанавливается на основе анализа пробных купажей с их участием.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Рекомендуется следующий порядок составления купажа ароматических вин: сначала закачивают весь базовый виноматериал, затем при постоянном перемешивании в верхнюю часть резервуара задают сахарный сироп, далее в нижнюю половину смеси – спирт и последними вводят спиртованные настои.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lastRenderedPageBreak/>
        <w:t>Составленный купаж продолжают интенсивно перемешивать до получения однородной по составу смеси.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Свежеприготовленный купаж является неустойчивым и склонен к различным помутнениям. Поэтому его подвергают комплексной обработке, которая включает оклейку бентонитом и другими минеральными сорбентами, желатином</w:t>
      </w:r>
      <w:r>
        <w:rPr>
          <w:rFonts w:ascii="Times New Roman" w:hAnsi="Times New Roman"/>
          <w:sz w:val="24"/>
          <w:szCs w:val="24"/>
        </w:rPr>
        <w:t>, ЖКС, нагревание вина при 45-</w:t>
      </w:r>
      <w:r w:rsidRPr="004B045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  <w:vertAlign w:val="superscript"/>
        </w:rPr>
        <w:t>˚</w:t>
      </w:r>
      <w:r w:rsidRPr="004B045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в течение 10 суток или при 65-</w:t>
      </w:r>
      <w:r w:rsidRPr="004B045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˚С в течение 3-</w:t>
      </w:r>
      <w:r w:rsidRPr="004B045A">
        <w:rPr>
          <w:rFonts w:ascii="Times New Roman" w:hAnsi="Times New Roman"/>
          <w:sz w:val="24"/>
          <w:szCs w:val="24"/>
        </w:rPr>
        <w:t>5 суток и другие специфические для ароматизированных вин приемы.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Общая продолжительность обработки ароматизированных вин до розлива составляет от 2 месяцев до 1 года.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Некоторые технологические схемы производства ароматизированных вин предусматривают дополнительную обработку исходного виноматериала активным углем. Она проводится с целью устранения или смягчения недостатков вин в аромате и во вкусе, обесцвечивания виноматериала и получения продукта постоянного однородного качества при использовании самых различных виноматериалов.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Обработке активным углем подвергают белые и розовые виноматериалы (для белого вина), а также красные (для производства красных ароматизированных вин), имеющие </w:t>
      </w:r>
      <w:r>
        <w:rPr>
          <w:rFonts w:ascii="Times New Roman" w:hAnsi="Times New Roman"/>
          <w:sz w:val="24"/>
          <w:szCs w:val="24"/>
        </w:rPr>
        <w:t>простое сложение, крепостью 9-13</w:t>
      </w:r>
      <w:r w:rsidRPr="004B04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5A">
        <w:rPr>
          <w:rFonts w:ascii="Times New Roman" w:hAnsi="Times New Roman"/>
          <w:sz w:val="24"/>
          <w:szCs w:val="24"/>
        </w:rPr>
        <w:t>об.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Расход активного угля для обесцвечивания виноматериалов устанавливается на основе пробного лабораторного анализа, при этом полного обесцвечивания для красного вина можно не добиваться.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Обесцвеченный виноматериал на осадках активного угля обрабатывают ЖКС и через 12 часов – оклеивают бентонитом и желатином. После отстаивания виноматериал фильтруют. Если есть необходимость, кислотность виноматериала снижают путем мелования.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Готовый купаж, составленный на основе обесцвеченных виноматериалов, обрабатывают по типовым технологическим схемам с целью придания ему стабильности к различным помутнениям и улучшения органолептических свойств.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FA2" w:rsidRPr="004B045A" w:rsidRDefault="005B0FA2" w:rsidP="004B045A">
      <w:pPr>
        <w:pStyle w:val="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Районы производства и марки ароматизированных вин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>Особенность технологии ароматизированных вин, заключающаяся в возможности использования при их производстве широкого спектра ингредиентов и большого числа различных по составу виноматериалов, позволяет готовить их во всех винодельческих районах. Однако известность и признание получили лишь некоторые представители этой группы вин.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4B045A">
        <w:rPr>
          <w:rFonts w:ascii="Times New Roman" w:hAnsi="Times New Roman"/>
          <w:b/>
          <w:sz w:val="24"/>
          <w:szCs w:val="24"/>
        </w:rPr>
        <w:t>России</w:t>
      </w:r>
      <w:r w:rsidRPr="004B045A">
        <w:rPr>
          <w:rFonts w:ascii="Times New Roman" w:hAnsi="Times New Roman"/>
          <w:sz w:val="24"/>
          <w:szCs w:val="24"/>
        </w:rPr>
        <w:t xml:space="preserve"> основным районом производства высококачественных ароматизированных вин является </w:t>
      </w:r>
      <w:r w:rsidRPr="004B045A">
        <w:rPr>
          <w:rFonts w:ascii="Times New Roman" w:hAnsi="Times New Roman"/>
          <w:b/>
          <w:i/>
          <w:sz w:val="24"/>
          <w:szCs w:val="24"/>
        </w:rPr>
        <w:t>Ставропольский край</w:t>
      </w:r>
      <w:r w:rsidRPr="00E60C31">
        <w:rPr>
          <w:rFonts w:ascii="Times New Roman" w:hAnsi="Times New Roman"/>
          <w:sz w:val="24"/>
          <w:szCs w:val="24"/>
        </w:rPr>
        <w:t xml:space="preserve">, основной производственной базой </w:t>
      </w:r>
      <w:r>
        <w:rPr>
          <w:rFonts w:ascii="Times New Roman" w:hAnsi="Times New Roman"/>
          <w:sz w:val="24"/>
          <w:szCs w:val="24"/>
        </w:rPr>
        <w:t>которого считается</w:t>
      </w:r>
      <w:r w:rsidRPr="00E6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АСХОЗТ «Машук». Здесь готовят </w:t>
      </w:r>
      <w:r w:rsidRPr="00E60C31">
        <w:rPr>
          <w:rFonts w:ascii="Times New Roman" w:hAnsi="Times New Roman"/>
          <w:i/>
          <w:sz w:val="24"/>
          <w:szCs w:val="24"/>
        </w:rPr>
        <w:t>Горный цветок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045A">
        <w:rPr>
          <w:rFonts w:ascii="Times New Roman" w:hAnsi="Times New Roman"/>
          <w:sz w:val="24"/>
          <w:szCs w:val="24"/>
        </w:rPr>
        <w:t>спиртуозность 16 %об., сахаристость 160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 w:rsidRPr="004B045A">
        <w:rPr>
          <w:rFonts w:ascii="Times New Roman" w:hAnsi="Times New Roman"/>
          <w:sz w:val="24"/>
          <w:szCs w:val="24"/>
        </w:rPr>
        <w:t>, титруемая кислотность 5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</w:rPr>
        <w:t>Хуторок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045A">
        <w:rPr>
          <w:rFonts w:ascii="Times New Roman" w:hAnsi="Times New Roman"/>
          <w:sz w:val="24"/>
          <w:szCs w:val="24"/>
        </w:rPr>
        <w:t>спиртуозность 17 %об., сахаристость 70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 w:rsidRPr="004B045A">
        <w:rPr>
          <w:rFonts w:ascii="Times New Roman" w:hAnsi="Times New Roman"/>
          <w:sz w:val="24"/>
          <w:szCs w:val="24"/>
        </w:rPr>
        <w:t>, титруемая кислотность 5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E60C31">
        <w:rPr>
          <w:rFonts w:ascii="Times New Roman" w:hAnsi="Times New Roman"/>
          <w:i/>
          <w:sz w:val="24"/>
          <w:szCs w:val="24"/>
        </w:rPr>
        <w:t>Машук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045A">
        <w:rPr>
          <w:rFonts w:ascii="Times New Roman" w:hAnsi="Times New Roman"/>
          <w:sz w:val="24"/>
          <w:szCs w:val="24"/>
        </w:rPr>
        <w:t>спиртуозность 18 %об., сахаристость 100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 w:rsidRPr="004B045A">
        <w:rPr>
          <w:rFonts w:ascii="Times New Roman" w:hAnsi="Times New Roman"/>
          <w:sz w:val="24"/>
          <w:szCs w:val="24"/>
        </w:rPr>
        <w:t>, титруемая кислотность 5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4B045A">
        <w:rPr>
          <w:rFonts w:ascii="Times New Roman" w:hAnsi="Times New Roman"/>
          <w:sz w:val="24"/>
          <w:szCs w:val="24"/>
        </w:rPr>
        <w:t>.</w:t>
      </w:r>
    </w:p>
    <w:p w:rsidR="005B0FA2" w:rsidRPr="004B045A" w:rsidRDefault="005B0FA2" w:rsidP="004552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C31">
        <w:rPr>
          <w:rFonts w:ascii="Times New Roman" w:hAnsi="Times New Roman"/>
          <w:i/>
          <w:sz w:val="24"/>
          <w:szCs w:val="24"/>
        </w:rPr>
        <w:t>Вермут Белый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60C31">
        <w:rPr>
          <w:rFonts w:ascii="Times New Roman" w:hAnsi="Times New Roman"/>
          <w:i/>
          <w:sz w:val="24"/>
          <w:szCs w:val="24"/>
        </w:rPr>
        <w:t>Вермут Красный</w:t>
      </w:r>
      <w:r w:rsidRPr="004B045A">
        <w:rPr>
          <w:rFonts w:ascii="Times New Roman" w:hAnsi="Times New Roman"/>
          <w:sz w:val="24"/>
          <w:szCs w:val="24"/>
        </w:rPr>
        <w:t xml:space="preserve"> вырабатываются </w:t>
      </w:r>
      <w:r>
        <w:rPr>
          <w:rFonts w:ascii="Times New Roman" w:hAnsi="Times New Roman"/>
          <w:sz w:val="24"/>
          <w:szCs w:val="24"/>
        </w:rPr>
        <w:t xml:space="preserve">на Крымском винзаводе (г. Крымск Краснодарского края) </w:t>
      </w:r>
      <w:r w:rsidRPr="004B045A">
        <w:rPr>
          <w:rFonts w:ascii="Times New Roman" w:hAnsi="Times New Roman"/>
          <w:sz w:val="24"/>
          <w:szCs w:val="24"/>
        </w:rPr>
        <w:t>по специальной технологии, предусматривающей использование обесцвеченных виноматериалов и применение ингредиентов итальянского происхождения.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B045A">
        <w:rPr>
          <w:rFonts w:ascii="Times New Roman" w:hAnsi="Times New Roman"/>
          <w:sz w:val="24"/>
          <w:szCs w:val="24"/>
        </w:rPr>
        <w:t>пиртуозность 18%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5A">
        <w:rPr>
          <w:rFonts w:ascii="Times New Roman" w:hAnsi="Times New Roman"/>
          <w:sz w:val="24"/>
          <w:szCs w:val="24"/>
        </w:rPr>
        <w:t>об., сахаристость 100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титруемая кислотность 4-</w:t>
      </w:r>
      <w:r w:rsidRPr="004B045A">
        <w:rPr>
          <w:rFonts w:ascii="Times New Roman" w:hAnsi="Times New Roman"/>
          <w:sz w:val="24"/>
          <w:szCs w:val="24"/>
        </w:rPr>
        <w:t>6 г/дм</w:t>
      </w:r>
      <w:r w:rsidRPr="004B045A">
        <w:rPr>
          <w:rFonts w:ascii="Times New Roman" w:hAnsi="Times New Roman"/>
          <w:sz w:val="24"/>
          <w:szCs w:val="24"/>
          <w:vertAlign w:val="superscript"/>
        </w:rPr>
        <w:t>3</w:t>
      </w:r>
      <w:r w:rsidRPr="004B045A">
        <w:rPr>
          <w:rFonts w:ascii="Times New Roman" w:hAnsi="Times New Roman"/>
          <w:sz w:val="24"/>
          <w:szCs w:val="24"/>
        </w:rPr>
        <w:t>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45A">
        <w:rPr>
          <w:rFonts w:ascii="Times New Roman" w:hAnsi="Times New Roman"/>
          <w:sz w:val="24"/>
          <w:szCs w:val="24"/>
        </w:rPr>
        <w:t xml:space="preserve">Основным мировым производителем вермута остается </w:t>
      </w:r>
      <w:r w:rsidRPr="004B045A">
        <w:rPr>
          <w:rFonts w:ascii="Times New Roman" w:hAnsi="Times New Roman"/>
          <w:b/>
          <w:sz w:val="24"/>
          <w:szCs w:val="24"/>
        </w:rPr>
        <w:t>Италия</w:t>
      </w:r>
      <w:r w:rsidRPr="004B04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Компания Мартини-Росси (</w:t>
      </w:r>
      <w:r>
        <w:rPr>
          <w:rFonts w:ascii="Times New Roman" w:hAnsi="Times New Roman"/>
          <w:sz w:val="24"/>
          <w:szCs w:val="24"/>
          <w:lang w:val="en-US"/>
        </w:rPr>
        <w:t>Martini</w:t>
      </w:r>
      <w:r w:rsidRPr="00843F83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  <w:lang w:val="en-US"/>
        </w:rPr>
        <w:t>Rossi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B045A">
        <w:rPr>
          <w:rFonts w:ascii="Times New Roman" w:hAnsi="Times New Roman"/>
          <w:sz w:val="24"/>
          <w:szCs w:val="24"/>
        </w:rPr>
        <w:t>вырабатывает прославленны</w:t>
      </w:r>
      <w:r>
        <w:rPr>
          <w:rFonts w:ascii="Times New Roman" w:hAnsi="Times New Roman"/>
          <w:sz w:val="24"/>
          <w:szCs w:val="24"/>
        </w:rPr>
        <w:t xml:space="preserve">е вина как </w:t>
      </w:r>
      <w:r w:rsidRPr="007A6BA6">
        <w:rPr>
          <w:rFonts w:ascii="Times New Roman" w:hAnsi="Times New Roman"/>
          <w:i/>
          <w:sz w:val="24"/>
          <w:szCs w:val="24"/>
        </w:rPr>
        <w:t>Россо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6BA6">
        <w:rPr>
          <w:rFonts w:ascii="Times New Roman" w:hAnsi="Times New Roman"/>
          <w:i/>
          <w:sz w:val="24"/>
          <w:szCs w:val="24"/>
          <w:lang w:val="en-US"/>
        </w:rPr>
        <w:t>Rosso</w:t>
      </w:r>
      <w:r>
        <w:rPr>
          <w:rFonts w:ascii="Times New Roman" w:hAnsi="Times New Roman"/>
          <w:sz w:val="24"/>
          <w:szCs w:val="24"/>
        </w:rPr>
        <w:t>, красный)</w:t>
      </w:r>
      <w:r w:rsidRPr="004B045A">
        <w:rPr>
          <w:rFonts w:ascii="Times New Roman" w:hAnsi="Times New Roman"/>
          <w:sz w:val="24"/>
          <w:szCs w:val="24"/>
        </w:rPr>
        <w:t xml:space="preserve">, </w:t>
      </w:r>
      <w:r w:rsidRPr="007A6BA6">
        <w:rPr>
          <w:rFonts w:ascii="Times New Roman" w:hAnsi="Times New Roman"/>
          <w:i/>
          <w:sz w:val="24"/>
          <w:szCs w:val="24"/>
        </w:rPr>
        <w:t>Биянко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6BA6">
        <w:rPr>
          <w:rFonts w:ascii="Times New Roman" w:hAnsi="Times New Roman"/>
          <w:i/>
          <w:sz w:val="24"/>
          <w:szCs w:val="24"/>
          <w:lang w:val="en-US"/>
        </w:rPr>
        <w:t>Bianco</w:t>
      </w:r>
      <w:r>
        <w:rPr>
          <w:rFonts w:ascii="Times New Roman" w:hAnsi="Times New Roman"/>
          <w:sz w:val="24"/>
          <w:szCs w:val="24"/>
        </w:rPr>
        <w:t>, белый)</w:t>
      </w:r>
      <w:r w:rsidRPr="004B045A">
        <w:rPr>
          <w:rFonts w:ascii="Times New Roman" w:hAnsi="Times New Roman"/>
          <w:sz w:val="24"/>
          <w:szCs w:val="24"/>
        </w:rPr>
        <w:t xml:space="preserve">, </w:t>
      </w:r>
      <w:r w:rsidR="00153285" w:rsidRPr="007A6BA6">
        <w:rPr>
          <w:rFonts w:ascii="Times New Roman" w:hAnsi="Times New Roman"/>
          <w:i/>
          <w:sz w:val="24"/>
          <w:szCs w:val="24"/>
        </w:rPr>
        <w:t>Роз</w:t>
      </w:r>
      <w:r w:rsidR="00153285" w:rsidRPr="007A6BA6">
        <w:rPr>
          <w:rFonts w:ascii="Times New Roman" w:hAnsi="Times New Roman"/>
          <w:i/>
          <w:sz w:val="24"/>
          <w:szCs w:val="24"/>
          <w:lang w:val="en-US"/>
        </w:rPr>
        <w:t>a</w:t>
      </w:r>
      <w:r w:rsidR="00153285" w:rsidRPr="007A6BA6">
        <w:rPr>
          <w:rFonts w:ascii="Times New Roman" w:hAnsi="Times New Roman"/>
          <w:i/>
          <w:sz w:val="24"/>
          <w:szCs w:val="24"/>
        </w:rPr>
        <w:t>то</w:t>
      </w:r>
      <w:r w:rsidR="00153285">
        <w:rPr>
          <w:rFonts w:ascii="Times New Roman" w:hAnsi="Times New Roman"/>
          <w:sz w:val="24"/>
          <w:szCs w:val="24"/>
        </w:rPr>
        <w:t xml:space="preserve"> (</w:t>
      </w:r>
      <w:r w:rsidR="00153285" w:rsidRPr="007A6BA6">
        <w:rPr>
          <w:rFonts w:ascii="Times New Roman" w:hAnsi="Times New Roman"/>
          <w:i/>
          <w:sz w:val="24"/>
          <w:szCs w:val="24"/>
          <w:lang w:val="en-US"/>
        </w:rPr>
        <w:t>Rosato</w:t>
      </w:r>
      <w:r w:rsidR="00153285">
        <w:rPr>
          <w:rFonts w:ascii="Times New Roman" w:hAnsi="Times New Roman"/>
          <w:sz w:val="24"/>
          <w:szCs w:val="24"/>
        </w:rPr>
        <w:t xml:space="preserve">, розовый, не путать с </w:t>
      </w:r>
      <w:r w:rsidR="00153285" w:rsidRPr="007A6BA6">
        <w:rPr>
          <w:rFonts w:ascii="Times New Roman" w:hAnsi="Times New Roman"/>
          <w:i/>
          <w:sz w:val="24"/>
          <w:szCs w:val="24"/>
          <w:lang w:val="en-US"/>
        </w:rPr>
        <w:t>Rose</w:t>
      </w:r>
      <w:r w:rsidR="00153285">
        <w:rPr>
          <w:rFonts w:ascii="Times New Roman" w:hAnsi="Times New Roman"/>
          <w:sz w:val="24"/>
          <w:szCs w:val="24"/>
        </w:rPr>
        <w:t xml:space="preserve"> – розовое полусухое игристое «дамское» вино), </w:t>
      </w:r>
      <w:r w:rsidRPr="007A6BA6">
        <w:rPr>
          <w:rFonts w:ascii="Times New Roman" w:hAnsi="Times New Roman"/>
          <w:i/>
          <w:sz w:val="24"/>
          <w:szCs w:val="24"/>
        </w:rPr>
        <w:t xml:space="preserve">Экстра Драй </w:t>
      </w:r>
      <w:r>
        <w:rPr>
          <w:rFonts w:ascii="Times New Roman" w:hAnsi="Times New Roman"/>
          <w:sz w:val="24"/>
          <w:szCs w:val="24"/>
        </w:rPr>
        <w:t>(</w:t>
      </w:r>
      <w:r w:rsidRPr="007A6BA6">
        <w:rPr>
          <w:rFonts w:ascii="Times New Roman" w:hAnsi="Times New Roman"/>
          <w:i/>
          <w:sz w:val="24"/>
          <w:szCs w:val="24"/>
          <w:lang w:val="en-US"/>
        </w:rPr>
        <w:t>Extra</w:t>
      </w:r>
      <w:r w:rsidRPr="007A6BA6">
        <w:rPr>
          <w:rFonts w:ascii="Times New Roman" w:hAnsi="Times New Roman"/>
          <w:i/>
          <w:sz w:val="24"/>
          <w:szCs w:val="24"/>
        </w:rPr>
        <w:t xml:space="preserve"> </w:t>
      </w:r>
      <w:r w:rsidRPr="007A6BA6">
        <w:rPr>
          <w:rFonts w:ascii="Times New Roman" w:hAnsi="Times New Roman"/>
          <w:i/>
          <w:sz w:val="24"/>
          <w:szCs w:val="24"/>
          <w:lang w:val="en-US"/>
        </w:rPr>
        <w:t>Dry</w:t>
      </w:r>
      <w:r w:rsidR="00153285">
        <w:rPr>
          <w:rFonts w:ascii="Times New Roman" w:hAnsi="Times New Roman"/>
          <w:sz w:val="24"/>
          <w:szCs w:val="24"/>
        </w:rPr>
        <w:t>, очень сухой)</w:t>
      </w:r>
      <w:r w:rsidRPr="004B045A">
        <w:rPr>
          <w:rFonts w:ascii="Times New Roman" w:hAnsi="Times New Roman"/>
          <w:sz w:val="24"/>
          <w:szCs w:val="24"/>
        </w:rPr>
        <w:t xml:space="preserve">, </w:t>
      </w:r>
      <w:r w:rsidRPr="007A6BA6">
        <w:rPr>
          <w:rFonts w:ascii="Times New Roman" w:hAnsi="Times New Roman"/>
          <w:i/>
          <w:sz w:val="24"/>
          <w:szCs w:val="24"/>
        </w:rPr>
        <w:t>Биттер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6BA6">
        <w:rPr>
          <w:rFonts w:ascii="Times New Roman" w:hAnsi="Times New Roman"/>
          <w:i/>
          <w:sz w:val="24"/>
          <w:szCs w:val="24"/>
          <w:lang w:val="en-US"/>
        </w:rPr>
        <w:t>Bitter</w:t>
      </w:r>
      <w:r w:rsidRPr="007A6B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горький), а также вермуты других производителей – </w:t>
      </w:r>
      <w:r w:rsidRPr="007A6BA6">
        <w:rPr>
          <w:rFonts w:ascii="Times New Roman" w:hAnsi="Times New Roman"/>
          <w:i/>
          <w:sz w:val="24"/>
          <w:szCs w:val="24"/>
        </w:rPr>
        <w:t>Вермут Турин</w:t>
      </w:r>
      <w:r w:rsidRPr="004B045A">
        <w:rPr>
          <w:rFonts w:ascii="Times New Roman" w:hAnsi="Times New Roman"/>
          <w:sz w:val="24"/>
          <w:szCs w:val="24"/>
        </w:rPr>
        <w:t xml:space="preserve"> (Рикадонна), </w:t>
      </w:r>
      <w:r w:rsidRPr="007A6BA6">
        <w:rPr>
          <w:rFonts w:ascii="Times New Roman" w:hAnsi="Times New Roman"/>
          <w:i/>
          <w:sz w:val="24"/>
          <w:szCs w:val="24"/>
        </w:rPr>
        <w:t>Барберо Россо</w:t>
      </w:r>
      <w:r w:rsidRPr="004B045A">
        <w:rPr>
          <w:rFonts w:ascii="Times New Roman" w:hAnsi="Times New Roman"/>
          <w:sz w:val="24"/>
          <w:szCs w:val="24"/>
        </w:rPr>
        <w:t xml:space="preserve"> и др.</w:t>
      </w:r>
    </w:p>
    <w:p w:rsidR="005B0FA2" w:rsidRPr="004B045A" w:rsidRDefault="005B0FA2" w:rsidP="004B045A">
      <w:pPr>
        <w:pStyle w:val="a3"/>
        <w:spacing w:line="360" w:lineRule="auto"/>
        <w:ind w:firstLine="709"/>
        <w:rPr>
          <w:sz w:val="24"/>
          <w:szCs w:val="24"/>
        </w:rPr>
      </w:pPr>
      <w:r w:rsidRPr="004B045A">
        <w:rPr>
          <w:sz w:val="24"/>
          <w:szCs w:val="24"/>
        </w:rPr>
        <w:t>Кроме Италии, ароматизированные вина производят во Франции, Испании, Германии, Венгрии, Болгарии, США, Аргентине. Это не только Вермуты, но и различные аперитивные вина крепостью не менее 15 %об., например, Дюбонне. Они более горькие, чем Вермуты и ароматизированы меньшим количеством трав и специй. В их состав входят травы, фруктовые соки, эфирные масла, натуральные эссенции, вследствие чего готовый продукт по вкусу и аромату резко отличается от натуральных вин. Аперитивные вина, производимые во Франции и Южной Америке содержат хинин, поэт</w:t>
      </w:r>
      <w:r w:rsidR="004B5F60">
        <w:rPr>
          <w:sz w:val="24"/>
          <w:szCs w:val="24"/>
        </w:rPr>
        <w:t>ому имеют излишне горький вкус.</w:t>
      </w:r>
    </w:p>
    <w:p w:rsidR="005B0FA2" w:rsidRPr="004B045A" w:rsidRDefault="005B0FA2" w:rsidP="004B0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B0FA2" w:rsidRPr="004B045A" w:rsidSect="00F9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6206"/>
    <w:multiLevelType w:val="singleLevel"/>
    <w:tmpl w:val="B6989B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</w:lvl>
  </w:abstractNum>
  <w:abstractNum w:abstractNumId="1">
    <w:nsid w:val="3BD80383"/>
    <w:multiLevelType w:val="singleLevel"/>
    <w:tmpl w:val="B6989B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</w:lvl>
  </w:abstractNum>
  <w:abstractNum w:abstractNumId="2">
    <w:nsid w:val="48FE6CED"/>
    <w:multiLevelType w:val="singleLevel"/>
    <w:tmpl w:val="B6989B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</w:lvl>
  </w:abstractNum>
  <w:abstractNum w:abstractNumId="3">
    <w:nsid w:val="52204987"/>
    <w:multiLevelType w:val="hybridMultilevel"/>
    <w:tmpl w:val="1FC89E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645EC"/>
    <w:multiLevelType w:val="hybridMultilevel"/>
    <w:tmpl w:val="63C27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A2234"/>
    <w:multiLevelType w:val="hybridMultilevel"/>
    <w:tmpl w:val="B25AC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53952"/>
    <w:multiLevelType w:val="hybridMultilevel"/>
    <w:tmpl w:val="972CD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00315"/>
    <w:multiLevelType w:val="singleLevel"/>
    <w:tmpl w:val="574439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6D7042A8"/>
    <w:multiLevelType w:val="singleLevel"/>
    <w:tmpl w:val="B6989B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45A"/>
    <w:rsid w:val="000C34AC"/>
    <w:rsid w:val="00153285"/>
    <w:rsid w:val="00234FC4"/>
    <w:rsid w:val="00455250"/>
    <w:rsid w:val="004B045A"/>
    <w:rsid w:val="004B5F60"/>
    <w:rsid w:val="005B0FA2"/>
    <w:rsid w:val="006F0473"/>
    <w:rsid w:val="007A61CF"/>
    <w:rsid w:val="007A6BA6"/>
    <w:rsid w:val="00843F83"/>
    <w:rsid w:val="00863AF2"/>
    <w:rsid w:val="00A80F4E"/>
    <w:rsid w:val="00B85D73"/>
    <w:rsid w:val="00BB191A"/>
    <w:rsid w:val="00C57303"/>
    <w:rsid w:val="00CF7289"/>
    <w:rsid w:val="00E4718C"/>
    <w:rsid w:val="00E60C31"/>
    <w:rsid w:val="00F45658"/>
    <w:rsid w:val="00F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045A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045A"/>
    <w:pPr>
      <w:keepNext/>
      <w:spacing w:after="0" w:line="240" w:lineRule="auto"/>
      <w:ind w:firstLine="72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B045A"/>
    <w:pPr>
      <w:keepNext/>
      <w:spacing w:after="0" w:line="240" w:lineRule="auto"/>
      <w:ind w:firstLine="720"/>
      <w:jc w:val="both"/>
      <w:outlineLvl w:val="2"/>
    </w:pPr>
    <w:rPr>
      <w:rFonts w:ascii="Times New Roman" w:hAnsi="Times New Roman"/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045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045A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045A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4B045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045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4B045A"/>
    <w:pPr>
      <w:spacing w:after="0" w:line="240" w:lineRule="auto"/>
      <w:ind w:firstLine="720"/>
      <w:jc w:val="both"/>
    </w:pPr>
    <w:rPr>
      <w:rFonts w:ascii="Times New Roman" w:hAnsi="Times New Roman"/>
      <w:sz w:val="25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B045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234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3306</Words>
  <Characters>18846</Characters>
  <Application>Microsoft Office Word</Application>
  <DocSecurity>0</DocSecurity>
  <Lines>157</Lines>
  <Paragraphs>44</Paragraphs>
  <ScaleCrop>false</ScaleCrop>
  <Company>Ставропольский ГАУ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Бурцев</dc:creator>
  <cp:keywords/>
  <dc:description/>
  <cp:lastModifiedBy>Борис Бурцев</cp:lastModifiedBy>
  <cp:revision>14</cp:revision>
  <dcterms:created xsi:type="dcterms:W3CDTF">2010-11-30T11:45:00Z</dcterms:created>
  <dcterms:modified xsi:type="dcterms:W3CDTF">2010-12-06T09:25:00Z</dcterms:modified>
</cp:coreProperties>
</file>